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0A12E" w14:textId="77777777" w:rsidR="003F1D75" w:rsidRDefault="003F1D75"/>
    <w:p w14:paraId="19144E36" w14:textId="77777777" w:rsidR="00393F68" w:rsidRPr="00DF2472" w:rsidRDefault="00393F68" w:rsidP="00393F68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F2472">
        <w:rPr>
          <w:rFonts w:ascii="Times New Roman" w:hAnsi="Times New Roman" w:cs="Times New Roman"/>
          <w:b/>
          <w:sz w:val="44"/>
          <w:szCs w:val="44"/>
        </w:rPr>
        <w:t>PSY-255 Personality Psychology</w:t>
      </w:r>
    </w:p>
    <w:p w14:paraId="3B0921B1" w14:textId="77777777" w:rsidR="00393F68" w:rsidRPr="00DF2472" w:rsidRDefault="00393F68" w:rsidP="00393F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2472">
        <w:rPr>
          <w:rFonts w:ascii="Times New Roman" w:hAnsi="Times New Roman" w:cs="Times New Roman"/>
          <w:sz w:val="32"/>
          <w:szCs w:val="32"/>
        </w:rPr>
        <w:t>Comparison of Theorist</w:t>
      </w:r>
    </w:p>
    <w:p w14:paraId="685E665B" w14:textId="77777777" w:rsidR="00C228B6" w:rsidRDefault="00C228B6" w:rsidP="00393F68">
      <w:pPr>
        <w:spacing w:after="0" w:line="240" w:lineRule="auto"/>
        <w:jc w:val="center"/>
        <w:rPr>
          <w:sz w:val="32"/>
          <w:szCs w:val="32"/>
        </w:rPr>
      </w:pPr>
    </w:p>
    <w:p w14:paraId="206022B1" w14:textId="59A221E0" w:rsidR="00393F68" w:rsidRPr="00DF2472" w:rsidRDefault="00C228B6" w:rsidP="00DF24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2472">
        <w:rPr>
          <w:rFonts w:ascii="Times New Roman" w:hAnsi="Times New Roman" w:cs="Times New Roman"/>
          <w:sz w:val="28"/>
          <w:szCs w:val="28"/>
        </w:rPr>
        <w:t xml:space="preserve">Directions: </w:t>
      </w:r>
      <w:r w:rsidR="00FC3B8A" w:rsidRPr="00DF2472">
        <w:rPr>
          <w:rFonts w:ascii="Times New Roman" w:hAnsi="Times New Roman" w:cs="Times New Roman"/>
          <w:sz w:val="28"/>
          <w:szCs w:val="28"/>
        </w:rPr>
        <w:t>Complete the following chart. Use APA in-text citations including page numbers if available.</w:t>
      </w:r>
      <w:r w:rsidRPr="00DF247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0"/>
        <w:gridCol w:w="2537"/>
        <w:gridCol w:w="2360"/>
        <w:gridCol w:w="2497"/>
        <w:gridCol w:w="3816"/>
      </w:tblGrid>
      <w:tr w:rsidR="004D7BF5" w:rsidRPr="00DF2472" w14:paraId="1CCC6E5C" w14:textId="77777777" w:rsidTr="00EF02A7">
        <w:tc>
          <w:tcPr>
            <w:tcW w:w="1998" w:type="dxa"/>
          </w:tcPr>
          <w:p w14:paraId="231FB63F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Theorist</w:t>
            </w:r>
          </w:p>
        </w:tc>
        <w:tc>
          <w:tcPr>
            <w:tcW w:w="2700" w:type="dxa"/>
          </w:tcPr>
          <w:p w14:paraId="129F4F7A" w14:textId="1C91FB2D" w:rsidR="00393F68" w:rsidRPr="00DF2472" w:rsidRDefault="00393F68" w:rsidP="00EF0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Core Tendency</w:t>
            </w:r>
            <w:r w:rsidR="00FC3B8A" w:rsidRPr="00DF24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B8A" w:rsidRPr="00DF2472">
              <w:rPr>
                <w:rFonts w:ascii="Times New Roman" w:hAnsi="Times New Roman" w:cs="Times New Roman"/>
                <w:sz w:val="18"/>
                <w:szCs w:val="18"/>
              </w:rPr>
              <w:t>(Summarize each theory in one sentences)</w:t>
            </w:r>
          </w:p>
        </w:tc>
        <w:tc>
          <w:tcPr>
            <w:tcW w:w="2610" w:type="dxa"/>
          </w:tcPr>
          <w:p w14:paraId="04B8C4D4" w14:textId="4FA43006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Core Characteristic</w:t>
            </w:r>
            <w:r w:rsidR="00FC3B8A" w:rsidRPr="00DF24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B8A" w:rsidRPr="00DF2472">
              <w:rPr>
                <w:rFonts w:ascii="Times New Roman" w:hAnsi="Times New Roman" w:cs="Times New Roman"/>
                <w:sz w:val="18"/>
                <w:szCs w:val="18"/>
              </w:rPr>
              <w:t>(Most important concepts in the theory)</w:t>
            </w:r>
          </w:p>
        </w:tc>
        <w:tc>
          <w:tcPr>
            <w:tcW w:w="2880" w:type="dxa"/>
          </w:tcPr>
          <w:p w14:paraId="3F63B3C3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Development</w:t>
            </w:r>
          </w:p>
          <w:p w14:paraId="6EF402E6" w14:textId="7159EF9B" w:rsidR="00393F68" w:rsidRPr="00DF2472" w:rsidRDefault="00393F68" w:rsidP="00EF02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 xml:space="preserve">(What do they say </w:t>
            </w:r>
            <w:r w:rsidR="00EF02A7">
              <w:rPr>
                <w:rFonts w:ascii="Times New Roman" w:hAnsi="Times New Roman" w:cs="Times New Roman"/>
                <w:sz w:val="18"/>
                <w:szCs w:val="18"/>
              </w:rPr>
              <w:t>about personality development? What affects personality development? Do they have a stage theory?</w:t>
            </w: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988" w:type="dxa"/>
          </w:tcPr>
          <w:p w14:paraId="22202133" w14:textId="6328BC0E" w:rsidR="00C228B6" w:rsidRPr="00DF2472" w:rsidRDefault="00EF02A7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Adult Manifestations</w:t>
            </w:r>
          </w:p>
          <w:p w14:paraId="45A66DBB" w14:textId="033B0937" w:rsidR="00393F68" w:rsidRPr="00DF2472" w:rsidRDefault="00C228B6" w:rsidP="00EF0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F02A7">
              <w:rPr>
                <w:rFonts w:ascii="Times New Roman" w:hAnsi="Times New Roman" w:cs="Times New Roman"/>
                <w:sz w:val="18"/>
                <w:szCs w:val="18"/>
              </w:rPr>
              <w:t>How would this theorist describe a healthy adult personality? How would they describe a pathological/unhealthy adult personality?</w:t>
            </w: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393F68" w:rsidRPr="00DF24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D7BF5" w:rsidRPr="00DF2472" w14:paraId="1852137D" w14:textId="77777777" w:rsidTr="00EF02A7">
        <w:tc>
          <w:tcPr>
            <w:tcW w:w="1998" w:type="dxa"/>
          </w:tcPr>
          <w:p w14:paraId="39EA0375" w14:textId="77777777" w:rsidR="00FC3B8A" w:rsidRDefault="005550FC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(Example) </w:t>
            </w:r>
            <w:r w:rsidR="00FC3B8A"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Fromm</w:t>
            </w:r>
          </w:p>
          <w:p w14:paraId="61937A17" w14:textId="77777777" w:rsidR="00EF02A7" w:rsidRDefault="00EF02A7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14:paraId="67A41B6B" w14:textId="77777777" w:rsidR="00EF02A7" w:rsidRDefault="00EF02A7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14:paraId="2FFBA5E5" w14:textId="5AEC3924" w:rsidR="00EF02A7" w:rsidRPr="00EF02A7" w:rsidRDefault="00EF02A7" w:rsidP="00FC3B8A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4181429" w14:textId="2A35887B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The attempt to express one’s human nature (Maddi, 1972)</w:t>
            </w:r>
          </w:p>
        </w:tc>
        <w:tc>
          <w:tcPr>
            <w:tcW w:w="2610" w:type="dxa"/>
          </w:tcPr>
          <w:p w14:paraId="0ACA5E29" w14:textId="5F69300C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Needs for relatedness (to be in contact with people), transcendence (to be separate from other people and things), rootedness (to have a sense of belongingness), identity (to know who and what one is), and frame of reference (to have a stable way of perceiving and comprehending the world (Maddi, 1972)</w:t>
            </w:r>
          </w:p>
        </w:tc>
        <w:tc>
          <w:tcPr>
            <w:tcW w:w="2880" w:type="dxa"/>
          </w:tcPr>
          <w:p w14:paraId="108B08A3" w14:textId="51752260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Three types of relationships between parent and child: 1) symbiotic relatedness (the people are related, but never attain independence), 2) withdrawal-destructiveness (there is a negative relatedness and indifference), and 3) love (there is mutual respect, support, and appreciation (Maddi, 1972)</w:t>
            </w:r>
          </w:p>
        </w:tc>
        <w:tc>
          <w:tcPr>
            <w:tcW w:w="2988" w:type="dxa"/>
          </w:tcPr>
          <w:p w14:paraId="6D002109" w14:textId="75F814B3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1)The Receptive Orientation (child is the passive party in a symbiotic relationship)</w:t>
            </w:r>
          </w:p>
          <w:p w14:paraId="39003834" w14:textId="132BF277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2)The Exploitative Orientation (the child is the dominant party in a symbiotic relationship) </w:t>
            </w:r>
          </w:p>
          <w:p w14:paraId="5878E5F3" w14:textId="0A190140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3)The Hoarding Orientation (the child is reacting to parental withdrawal)</w:t>
            </w:r>
          </w:p>
          <w:p w14:paraId="311A8AEC" w14:textId="6296C802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4)The Marketing Orientation (the child is reacting to parental destructiveness)</w:t>
            </w:r>
          </w:p>
          <w:p w14:paraId="40D72277" w14:textId="58E30C08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5)</w:t>
            </w:r>
            <w:r w:rsidR="00EF02A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The Productive Orientation (the child received love from parents).</w:t>
            </w:r>
          </w:p>
        </w:tc>
      </w:tr>
      <w:tr w:rsidR="004D7BF5" w:rsidRPr="00DF2472" w14:paraId="523E9A4C" w14:textId="77777777" w:rsidTr="00EF02A7">
        <w:tc>
          <w:tcPr>
            <w:tcW w:w="1998" w:type="dxa"/>
          </w:tcPr>
          <w:p w14:paraId="69B28793" w14:textId="77777777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t>Freud</w:t>
            </w:r>
          </w:p>
        </w:tc>
        <w:tc>
          <w:tcPr>
            <w:tcW w:w="2700" w:type="dxa"/>
          </w:tcPr>
          <w:p w14:paraId="01080F89" w14:textId="4B060036" w:rsidR="00393F68" w:rsidRPr="000C2DB3" w:rsidRDefault="000C2DB3" w:rsidP="000C2DB3">
            <w:pPr>
              <w:tabs>
                <w:tab w:val="left" w:pos="5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C2DB3">
              <w:rPr>
                <w:rFonts w:ascii="Times New Roman" w:hAnsi="Times New Roman" w:cs="Times New Roman"/>
                <w:sz w:val="24"/>
                <w:szCs w:val="24"/>
              </w:rPr>
              <w:t>According to Ha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neline (2016), Freud believed that; sexual urges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manipulates behavior, early childhood is responsible for </w:t>
            </w:r>
            <w:r w:rsidR="008F2608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formation of </w:t>
            </w:r>
            <w:r w:rsidR="008F2608">
              <w:rPr>
                <w:rFonts w:ascii="Times New Roman" w:hAnsi="Times New Roman" w:cs="Times New Roman"/>
                <w:sz w:val="24"/>
                <w:szCs w:val="24"/>
              </w:rPr>
              <w:t>personality, 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sex and destruction drives society and human nature.</w:t>
            </w:r>
          </w:p>
        </w:tc>
        <w:tc>
          <w:tcPr>
            <w:tcW w:w="2610" w:type="dxa"/>
          </w:tcPr>
          <w:p w14:paraId="1FB7EF76" w14:textId="77777777" w:rsidR="00393F68" w:rsidRDefault="00281D56" w:rsidP="008F2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Freud through his believe conventionalized that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human personality is predetermined entirely at two years old.</w:t>
            </w:r>
          </w:p>
          <w:p w14:paraId="2D48BB49" w14:textId="130B2FED" w:rsidR="00281D56" w:rsidRPr="00DF2472" w:rsidRDefault="006E2277" w:rsidP="008F260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Further, Freud believed in the existed of unconscious mind internal battle (Burger, 2014)</w:t>
            </w:r>
          </w:p>
        </w:tc>
        <w:tc>
          <w:tcPr>
            <w:tcW w:w="2880" w:type="dxa"/>
          </w:tcPr>
          <w:p w14:paraId="5A45A20E" w14:textId="4C3A629C" w:rsidR="00393F68" w:rsidRPr="00DF2472" w:rsidRDefault="0046449F" w:rsidP="00DA71B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Despite of Freud believe that individual personality was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entirely determined at around two years of age, individuals has a continuous unconscious battle that pivoted on the; ego, id and super ego</w:t>
            </w:r>
            <w:r w:rsidR="00505602">
              <w:rPr>
                <w:rFonts w:ascii="Times New Roman" w:hAnsi="Times New Roman" w:cs="Times New Roman"/>
                <w:sz w:val="24"/>
                <w:szCs w:val="24"/>
              </w:rPr>
              <w:t xml:space="preserve"> as elaborated by Burher (2014)</w:t>
            </w:r>
          </w:p>
        </w:tc>
        <w:tc>
          <w:tcPr>
            <w:tcW w:w="2988" w:type="dxa"/>
          </w:tcPr>
          <w:p w14:paraId="6FD77D6F" w14:textId="0258359D" w:rsidR="00802B1B" w:rsidRDefault="00802B1B" w:rsidP="0050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F19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I</w:t>
            </w:r>
            <w:r w:rsidRPr="00B87F19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424019" w:rsidRPr="00B87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40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based on newborns) allows the acquisition of basic </w:t>
            </w:r>
            <w:r w:rsidR="00505ED4">
              <w:rPr>
                <w:rFonts w:ascii="Times New Roman" w:hAnsi="Times New Roman" w:cs="Times New Roman"/>
                <w:sz w:val="24"/>
                <w:szCs w:val="24"/>
              </w:rPr>
              <w:t>needs. 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pleasure principles determines </w:t>
            </w:r>
            <w:r w:rsidR="00505ED4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505E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basis of the Id.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505ED4">
              <w:rPr>
                <w:rFonts w:ascii="Times New Roman" w:hAnsi="Times New Roman" w:cs="Times New Roman"/>
                <w:sz w:val="24"/>
                <w:szCs w:val="24"/>
              </w:rPr>
              <w:t>Id longs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whatever seems </w:t>
            </w:r>
            <w:r w:rsidR="00505ED4">
              <w:rPr>
                <w:rFonts w:ascii="Times New Roman" w:hAnsi="Times New Roman" w:cs="Times New Roman"/>
                <w:sz w:val="24"/>
                <w:szCs w:val="24"/>
              </w:rPr>
              <w:t>good at that time, although it does not consider the situation reality.</w:t>
            </w:r>
          </w:p>
          <w:p w14:paraId="4287E1F6" w14:textId="77777777" w:rsidR="00B87F19" w:rsidRDefault="00424019" w:rsidP="0050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F19">
              <w:rPr>
                <w:rFonts w:ascii="Times New Roman" w:hAnsi="Times New Roman" w:cs="Times New Roman"/>
                <w:b/>
                <w:sz w:val="24"/>
                <w:szCs w:val="24"/>
              </w:rPr>
              <w:t>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B09F9">
              <w:rPr>
                <w:rFonts w:ascii="Times New Roman" w:hAnsi="Times New Roman" w:cs="Times New Roman"/>
                <w:sz w:val="24"/>
                <w:szCs w:val="24"/>
              </w:rPr>
              <w:t xml:space="preserve"> It is accountable for personal identity and reality testing since it mediates between </w:t>
            </w:r>
            <w:r w:rsidR="00B87F19">
              <w:rPr>
                <w:rFonts w:ascii="Times New Roman" w:hAnsi="Times New Roman" w:cs="Times New Roman"/>
                <w:sz w:val="24"/>
                <w:szCs w:val="24"/>
              </w:rPr>
              <w:t xml:space="preserve">individual’s </w:t>
            </w:r>
            <w:r w:rsidR="00DB09F9">
              <w:rPr>
                <w:rFonts w:ascii="Times New Roman" w:hAnsi="Times New Roman" w:cs="Times New Roman"/>
                <w:sz w:val="24"/>
                <w:szCs w:val="24"/>
              </w:rPr>
              <w:t>unconscious</w:t>
            </w:r>
            <w:r w:rsidR="00B87F19">
              <w:rPr>
                <w:rFonts w:ascii="Times New Roman" w:hAnsi="Times New Roman" w:cs="Times New Roman"/>
                <w:sz w:val="24"/>
                <w:szCs w:val="24"/>
              </w:rPr>
              <w:t xml:space="preserve"> and conscious state.</w:t>
            </w:r>
          </w:p>
          <w:p w14:paraId="3C8DDC5A" w14:textId="795523EF" w:rsidR="00505ED4" w:rsidRDefault="00B87F19" w:rsidP="0050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F19">
              <w:rPr>
                <w:rFonts w:ascii="Times New Roman" w:hAnsi="Times New Roman" w:cs="Times New Roman"/>
                <w:b/>
                <w:sz w:val="24"/>
                <w:szCs w:val="24"/>
              </w:rPr>
              <w:t>Super 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B0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31BF">
              <w:rPr>
                <w:rFonts w:ascii="Times New Roman" w:hAnsi="Times New Roman" w:cs="Times New Roman"/>
                <w:sz w:val="24"/>
                <w:szCs w:val="24"/>
              </w:rPr>
              <w:t>It is the self-critical conscience in individual’s mind that reflects on the social standards acquired from teachers and parents.</w:t>
            </w:r>
          </w:p>
          <w:p w14:paraId="525089D3" w14:textId="6252529D" w:rsidR="00AA31BF" w:rsidRDefault="00AA31BF" w:rsidP="0050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Haneline, 2016)</w:t>
            </w:r>
          </w:p>
          <w:p w14:paraId="26184F74" w14:textId="77777777" w:rsidR="00505ED4" w:rsidRDefault="00505ED4" w:rsidP="00505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C4167" w14:textId="332D55FC" w:rsidR="00802B1B" w:rsidRPr="00505602" w:rsidRDefault="00802B1B" w:rsidP="005056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D7BF5" w:rsidRPr="00DF2472" w14:paraId="03DB5BF0" w14:textId="77777777" w:rsidTr="00EF02A7">
        <w:tc>
          <w:tcPr>
            <w:tcW w:w="1998" w:type="dxa"/>
          </w:tcPr>
          <w:p w14:paraId="46B2397D" w14:textId="76C4432F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Jung</w:t>
            </w:r>
          </w:p>
        </w:tc>
        <w:tc>
          <w:tcPr>
            <w:tcW w:w="2700" w:type="dxa"/>
          </w:tcPr>
          <w:p w14:paraId="3E544F1F" w14:textId="510B994C" w:rsidR="00393F68" w:rsidRPr="00DF2472" w:rsidRDefault="007E1194" w:rsidP="007E119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E1194">
              <w:rPr>
                <w:rFonts w:ascii="Times New Roman" w:hAnsi="Times New Roman" w:cs="Times New Roman"/>
                <w:sz w:val="24"/>
                <w:szCs w:val="24"/>
              </w:rPr>
              <w:t>Jung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was the first to</w:t>
            </w:r>
            <w:r w:rsidR="00DD596D">
              <w:rPr>
                <w:rFonts w:ascii="Times New Roman" w:hAnsi="Times New Roman" w:cs="Times New Roman"/>
                <w:sz w:val="24"/>
                <w:szCs w:val="24"/>
              </w:rPr>
              <w:t xml:space="preserve"> make use of both extroverts and introverts in establishing a believe on both collective and personal unconscious(Burger, 2014)</w:t>
            </w:r>
          </w:p>
        </w:tc>
        <w:tc>
          <w:tcPr>
            <w:tcW w:w="2610" w:type="dxa"/>
          </w:tcPr>
          <w:p w14:paraId="37454376" w14:textId="7F459715" w:rsidR="00393F68" w:rsidRDefault="00BC5C54" w:rsidP="00BC5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C5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collective unconscious </w:t>
            </w:r>
            <w:r w:rsidR="006D7546">
              <w:rPr>
                <w:rFonts w:ascii="Times New Roman" w:hAnsi="Times New Roman" w:cs="Times New Roman"/>
                <w:sz w:val="24"/>
                <w:szCs w:val="24"/>
              </w:rPr>
              <w:t>consist of archetypes that are inherited and typical all associate species.</w:t>
            </w:r>
          </w:p>
          <w:p w14:paraId="2BC1F871" w14:textId="420DCD1E" w:rsidR="006D7546" w:rsidRDefault="00566BC1" w:rsidP="00BC5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personal unconscious represents individuals downtrodden feelings and thoughts (Haneline, 2016)</w:t>
            </w:r>
          </w:p>
          <w:p w14:paraId="436C2284" w14:textId="3FDDB3BE" w:rsidR="006D7546" w:rsidRPr="00DF2472" w:rsidRDefault="006D7546" w:rsidP="00BC5C5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0915FC7" w14:textId="77777777" w:rsidR="00393F68" w:rsidRDefault="00566BC1" w:rsidP="00566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According to Burger (2014),</w:t>
            </w:r>
            <w:r w:rsidR="00CF6B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235C">
              <w:rPr>
                <w:rFonts w:ascii="Times New Roman" w:hAnsi="Times New Roman" w:cs="Times New Roman"/>
                <w:sz w:val="24"/>
                <w:szCs w:val="24"/>
              </w:rPr>
              <w:t xml:space="preserve">Jung argued that archetypes are imprinted in humans’ brain and they are originate from the individual previous generations. Some of the human archetypes that an individual are born with include; trees, darkness, snakes, and many others. </w:t>
            </w:r>
          </w:p>
          <w:p w14:paraId="2674FC05" w14:textId="5B6C141D" w:rsidR="0051235C" w:rsidRPr="00DF2472" w:rsidRDefault="0051235C" w:rsidP="00566BC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Additionally, Jung believed that human possess </w:t>
            </w:r>
            <w:r w:rsidR="00A8262B">
              <w:rPr>
                <w:rFonts w:ascii="Times New Roman" w:hAnsi="Times New Roman" w:cs="Times New Roman"/>
                <w:sz w:val="24"/>
                <w:szCs w:val="24"/>
              </w:rPr>
              <w:t xml:space="preserve">specific qualities that may be;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intr</w:t>
            </w:r>
            <w:r w:rsidR="00A8262B">
              <w:rPr>
                <w:rFonts w:ascii="Times New Roman" w:hAnsi="Times New Roman" w:cs="Times New Roman"/>
                <w:sz w:val="24"/>
                <w:szCs w:val="24"/>
              </w:rPr>
              <w:t>overted or extroverted, intuiting or sensing, and feeling or thinking (Haneline, 2016)</w:t>
            </w:r>
          </w:p>
        </w:tc>
        <w:tc>
          <w:tcPr>
            <w:tcW w:w="2988" w:type="dxa"/>
          </w:tcPr>
          <w:p w14:paraId="19C7BD4C" w14:textId="77777777" w:rsidR="00393F68" w:rsidRDefault="00B41064" w:rsidP="00B410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Extroverted: Human require adequate external stimulation(Talking them out helps them reach decision)</w:t>
            </w:r>
          </w:p>
          <w:p w14:paraId="5F4AC83F" w14:textId="77777777" w:rsidR="00B41064" w:rsidRDefault="00F567DD" w:rsidP="00B410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Introverted: Human require enough alone time since decisions are internally processed.</w:t>
            </w:r>
          </w:p>
          <w:p w14:paraId="1FB486C9" w14:textId="77777777" w:rsidR="00F567DD" w:rsidRDefault="00F567DD" w:rsidP="00B410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Intuitive: Frequently, humans makes rapids insights </w:t>
            </w:r>
          </w:p>
          <w:p w14:paraId="7A7FECBA" w14:textId="77777777" w:rsidR="00F567DD" w:rsidRDefault="00F567DD" w:rsidP="00B410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Sensing: </w:t>
            </w:r>
            <w:r w:rsidR="0027402B">
              <w:rPr>
                <w:rFonts w:ascii="Times New Roman" w:hAnsi="Times New Roman" w:cs="Times New Roman"/>
                <w:sz w:val="24"/>
                <w:szCs w:val="24"/>
              </w:rPr>
              <w:t>Humans qualities are pivoted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r w:rsidR="0027402B">
              <w:rPr>
                <w:rFonts w:ascii="Times New Roman" w:hAnsi="Times New Roman" w:cs="Times New Roman"/>
                <w:sz w:val="24"/>
                <w:szCs w:val="24"/>
              </w:rPr>
              <w:t>reality</w:t>
            </w:r>
          </w:p>
          <w:p w14:paraId="5CBD5AC1" w14:textId="77777777" w:rsidR="0027402B" w:rsidRDefault="0027402B" w:rsidP="00B410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Feeling: Humans approves </w:t>
            </w:r>
            <w:r w:rsidR="0035055E">
              <w:rPr>
                <w:rFonts w:ascii="Times New Roman" w:hAnsi="Times New Roman" w:cs="Times New Roman"/>
                <w:sz w:val="24"/>
                <w:szCs w:val="24"/>
              </w:rPr>
              <w:t xml:space="preserve">harmonic personal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subjective </w:t>
            </w:r>
            <w:r w:rsidR="0035055E">
              <w:rPr>
                <w:rFonts w:ascii="Times New Roman" w:hAnsi="Times New Roman" w:cs="Times New Roman"/>
                <w:sz w:val="24"/>
                <w:szCs w:val="24"/>
              </w:rPr>
              <w:t>approach</w:t>
            </w:r>
          </w:p>
          <w:p w14:paraId="70F50C07" w14:textId="0F849041" w:rsidR="0035055E" w:rsidRPr="0035055E" w:rsidRDefault="0035055E" w:rsidP="0035055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Thinking: They believe in truthful favor for both logical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objective approach. (Burger, 2014).</w:t>
            </w:r>
          </w:p>
        </w:tc>
      </w:tr>
      <w:tr w:rsidR="004D7BF5" w:rsidRPr="00DF2472" w14:paraId="39BA1890" w14:textId="77777777" w:rsidTr="00EF02A7">
        <w:tc>
          <w:tcPr>
            <w:tcW w:w="1998" w:type="dxa"/>
          </w:tcPr>
          <w:p w14:paraId="1162AF2D" w14:textId="7CF1CCC5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Adler</w:t>
            </w:r>
          </w:p>
        </w:tc>
        <w:tc>
          <w:tcPr>
            <w:tcW w:w="2700" w:type="dxa"/>
          </w:tcPr>
          <w:p w14:paraId="11E7128A" w14:textId="24C9670A" w:rsidR="00393F68" w:rsidRPr="00DF2472" w:rsidRDefault="00BE5E89" w:rsidP="006F6B9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40A4">
              <w:rPr>
                <w:rFonts w:ascii="Times New Roman" w:hAnsi="Times New Roman" w:cs="Times New Roman"/>
                <w:sz w:val="24"/>
                <w:szCs w:val="24"/>
              </w:rPr>
              <w:t>Alder believed that birth order influences personality (Haneline, 2016)</w:t>
            </w:r>
          </w:p>
        </w:tc>
        <w:tc>
          <w:tcPr>
            <w:tcW w:w="2610" w:type="dxa"/>
          </w:tcPr>
          <w:p w14:paraId="68BEECA8" w14:textId="40702A6A" w:rsidR="00393F68" w:rsidRPr="00DF2472" w:rsidRDefault="00B84140" w:rsidP="00B440A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According to Burger (2014) </w:t>
            </w:r>
            <w:r w:rsidR="000D459F">
              <w:rPr>
                <w:rFonts w:ascii="Times New Roman" w:hAnsi="Times New Roman" w:cs="Times New Roman"/>
                <w:sz w:val="24"/>
                <w:szCs w:val="24"/>
              </w:rPr>
              <w:t xml:space="preserve">Adler reinforced the importance of individual’s birth order by linking it with inferiority-superiority </w:t>
            </w:r>
            <w:r w:rsidR="00C1650B">
              <w:rPr>
                <w:rFonts w:ascii="Times New Roman" w:hAnsi="Times New Roman" w:cs="Times New Roman"/>
                <w:sz w:val="24"/>
                <w:szCs w:val="24"/>
              </w:rPr>
              <w:t xml:space="preserve">complex. </w:t>
            </w:r>
            <w:r w:rsidR="000D459F">
              <w:rPr>
                <w:rFonts w:ascii="Times New Roman" w:hAnsi="Times New Roman" w:cs="Times New Roman"/>
                <w:sz w:val="24"/>
                <w:szCs w:val="24"/>
              </w:rPr>
              <w:t xml:space="preserve">He argued that superiority might occurs when individual do not get inferiority compensate. </w:t>
            </w:r>
          </w:p>
        </w:tc>
        <w:tc>
          <w:tcPr>
            <w:tcW w:w="2880" w:type="dxa"/>
          </w:tcPr>
          <w:p w14:paraId="7F89CF88" w14:textId="1C46ED12" w:rsidR="00393F68" w:rsidRPr="00734E26" w:rsidRDefault="00734E26" w:rsidP="0073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E26">
              <w:rPr>
                <w:rFonts w:ascii="Times New Roman" w:hAnsi="Times New Roman" w:cs="Times New Roman"/>
                <w:sz w:val="24"/>
                <w:szCs w:val="24"/>
              </w:rPr>
              <w:t xml:space="preserve">Adler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believed that </w:t>
            </w:r>
            <w:r w:rsidR="008D09BA">
              <w:rPr>
                <w:rFonts w:ascii="Times New Roman" w:hAnsi="Times New Roman" w:cs="Times New Roman"/>
                <w:sz w:val="24"/>
                <w:szCs w:val="24"/>
              </w:rPr>
              <w:t xml:space="preserve">orders of birth and interaction with siblings greatly influences individual’s personality. The review of several birth orders that include; little child, middle child and grown up indicated specific characteristics for each group (Burger, 2014) </w:t>
            </w:r>
          </w:p>
        </w:tc>
        <w:tc>
          <w:tcPr>
            <w:tcW w:w="2988" w:type="dxa"/>
          </w:tcPr>
          <w:p w14:paraId="68CD385F" w14:textId="77777777" w:rsidR="00886144" w:rsidRDefault="006C5054" w:rsidP="00C92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054">
              <w:rPr>
                <w:rFonts w:ascii="Times New Roman" w:hAnsi="Times New Roman" w:cs="Times New Roman"/>
                <w:sz w:val="24"/>
                <w:szCs w:val="24"/>
              </w:rPr>
              <w:t xml:space="preserve">Adler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believe </w:t>
            </w:r>
            <w:r w:rsidR="003579E0">
              <w:rPr>
                <w:rFonts w:ascii="Times New Roman" w:hAnsi="Times New Roman" w:cs="Times New Roman"/>
                <w:sz w:val="24"/>
                <w:szCs w:val="24"/>
              </w:rPr>
              <w:t xml:space="preserve">in a condition that is triggered by the aspect of inability to have </w:t>
            </w:r>
            <w:r w:rsidR="00886144">
              <w:rPr>
                <w:rFonts w:ascii="Times New Roman" w:hAnsi="Times New Roman" w:cs="Times New Roman"/>
                <w:sz w:val="24"/>
                <w:szCs w:val="24"/>
              </w:rPr>
              <w:t xml:space="preserve">normal inferiority feelings </w:t>
            </w:r>
            <w:r w:rsidR="00A46038">
              <w:rPr>
                <w:rFonts w:ascii="Times New Roman" w:hAnsi="Times New Roman" w:cs="Times New Roman"/>
                <w:sz w:val="24"/>
                <w:szCs w:val="24"/>
              </w:rPr>
              <w:t>compensation (Inferiority complex).</w:t>
            </w:r>
            <w:r w:rsidR="00886144">
              <w:rPr>
                <w:rFonts w:ascii="Times New Roman" w:hAnsi="Times New Roman" w:cs="Times New Roman"/>
                <w:sz w:val="24"/>
                <w:szCs w:val="24"/>
              </w:rPr>
              <w:t xml:space="preserve"> Also, based on Adler believe, individuals’ birth order contributes greatly on their personal characteristics. </w:t>
            </w:r>
          </w:p>
          <w:p w14:paraId="0541F271" w14:textId="6468297F" w:rsidR="003579E0" w:rsidRDefault="00886144" w:rsidP="0088614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First born child- is reliable, </w:t>
            </w:r>
            <w:r w:rsidR="006F52EE">
              <w:rPr>
                <w:rFonts w:ascii="Times New Roman" w:hAnsi="Times New Roman" w:cs="Times New Roman"/>
                <w:sz w:val="24"/>
                <w:szCs w:val="24"/>
              </w:rPr>
              <w:t>perfectionist, critical, list maker, and well organized.</w:t>
            </w:r>
          </w:p>
          <w:p w14:paraId="0B0CDD75" w14:textId="11480943" w:rsidR="006F52EE" w:rsidRDefault="006F52EE" w:rsidP="0088614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Middle child- may be a mediator, display loyalty to group, as well as being independent.</w:t>
            </w:r>
          </w:p>
          <w:p w14:paraId="6F334747" w14:textId="444714E4" w:rsidR="006F52EE" w:rsidRPr="00886144" w:rsidRDefault="006F52EE" w:rsidP="0088614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Youngest child- more likely to be; charming, blamer, and manipulative(Haneline,2016)</w:t>
            </w:r>
          </w:p>
          <w:p w14:paraId="7804244B" w14:textId="77777777" w:rsidR="00886144" w:rsidRDefault="00886144" w:rsidP="00C921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B80D3" w14:textId="50E53BB9" w:rsidR="00393F68" w:rsidRPr="00DF2472" w:rsidRDefault="00393F68" w:rsidP="00C9219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D7BF5" w:rsidRPr="00DF2472" w14:paraId="310CCE88" w14:textId="77777777" w:rsidTr="00EF02A7">
        <w:tc>
          <w:tcPr>
            <w:tcW w:w="1998" w:type="dxa"/>
          </w:tcPr>
          <w:p w14:paraId="334D1418" w14:textId="1D425153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t>Horney</w:t>
            </w:r>
          </w:p>
        </w:tc>
        <w:tc>
          <w:tcPr>
            <w:tcW w:w="2700" w:type="dxa"/>
          </w:tcPr>
          <w:p w14:paraId="2F08B702" w14:textId="3A2515BC" w:rsidR="00393F68" w:rsidRPr="00DF2472" w:rsidRDefault="00D40E83" w:rsidP="00D40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40E83">
              <w:rPr>
                <w:rFonts w:ascii="Times New Roman" w:hAnsi="Times New Roman" w:cs="Times New Roman"/>
                <w:sz w:val="24"/>
                <w:szCs w:val="24"/>
              </w:rPr>
              <w:t xml:space="preserve">Horney </w:t>
            </w:r>
            <w:r w:rsidR="000B240D">
              <w:rPr>
                <w:rFonts w:ascii="Times New Roman" w:hAnsi="Times New Roman" w:cs="Times New Roman"/>
                <w:sz w:val="24"/>
                <w:szCs w:val="24"/>
              </w:rPr>
              <w:t xml:space="preserve">believe </w:t>
            </w:r>
            <w:r w:rsidR="004D7BF5">
              <w:rPr>
                <w:rFonts w:ascii="Times New Roman" w:hAnsi="Times New Roman" w:cs="Times New Roman"/>
                <w:sz w:val="24"/>
                <w:szCs w:val="24"/>
              </w:rPr>
              <w:t xml:space="preserve">acknowledged that human personality is originates from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  <w:r w:rsidR="004D7BF5">
              <w:rPr>
                <w:rFonts w:ascii="Times New Roman" w:hAnsi="Times New Roman" w:cs="Times New Roman"/>
                <w:sz w:val="24"/>
                <w:szCs w:val="24"/>
              </w:rPr>
              <w:t xml:space="preserve"> and cultural variables; parent-child association (Haneline, 2016) </w:t>
            </w:r>
          </w:p>
        </w:tc>
        <w:tc>
          <w:tcPr>
            <w:tcW w:w="2610" w:type="dxa"/>
          </w:tcPr>
          <w:p w14:paraId="7C619CD7" w14:textId="472DC6D3" w:rsidR="00FE50F7" w:rsidRDefault="00540C49" w:rsidP="005E12F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According to Burger (2014) Hor</w:t>
            </w:r>
            <w:r w:rsidR="00E43D8B">
              <w:rPr>
                <w:rFonts w:ascii="Times New Roman" w:hAnsi="Times New Roman" w:cs="Times New Roman"/>
                <w:sz w:val="24"/>
                <w:szCs w:val="24"/>
              </w:rPr>
              <w:t xml:space="preserve">ney believe established women psychoanalysis biasness that influence minorities’ </w:t>
            </w:r>
            <w:r w:rsidR="00E43D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perception in the field. Also, Harney believe reviewed human anxiety by relating it with social relationships and security.</w:t>
            </w:r>
          </w:p>
          <w:p w14:paraId="4CB94E1B" w14:textId="77777777" w:rsidR="00FE50F7" w:rsidRPr="00FE50F7" w:rsidRDefault="00FE50F7" w:rsidP="00FE50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EDFB20D" w14:textId="77777777" w:rsidR="00FE50F7" w:rsidRPr="00FE50F7" w:rsidRDefault="00FE50F7" w:rsidP="00FE50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F147AD1" w14:textId="77777777" w:rsidR="00FE50F7" w:rsidRPr="00FE50F7" w:rsidRDefault="00FE50F7" w:rsidP="00FE50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2316E82" w14:textId="2FB8924C" w:rsidR="00FE50F7" w:rsidRDefault="00FE50F7" w:rsidP="00FE50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6D13670" w14:textId="332255CF" w:rsidR="00FE50F7" w:rsidRDefault="00FE50F7" w:rsidP="00FE50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742A7FC" w14:textId="63335AD1" w:rsidR="00FE50F7" w:rsidRDefault="00FE50F7" w:rsidP="00FE50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42FEFD3" w14:textId="77777777" w:rsidR="00393F68" w:rsidRPr="00FE50F7" w:rsidRDefault="00393F68" w:rsidP="00FE50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56889AD" w14:textId="1EC53A7F" w:rsidR="00393F68" w:rsidRDefault="00DE46A5" w:rsidP="00217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Horney </w:t>
            </w:r>
            <w:r w:rsidR="00022B94">
              <w:rPr>
                <w:rFonts w:ascii="Times New Roman" w:hAnsi="Times New Roman" w:cs="Times New Roman"/>
                <w:sz w:val="24"/>
                <w:szCs w:val="24"/>
              </w:rPr>
              <w:t xml:space="preserve"> established fact that woman are frustrated </w:t>
            </w:r>
            <w:r w:rsidR="00D431F2">
              <w:rPr>
                <w:rFonts w:ascii="Times New Roman" w:hAnsi="Times New Roman" w:cs="Times New Roman"/>
                <w:sz w:val="24"/>
                <w:szCs w:val="24"/>
              </w:rPr>
              <w:t>by the gender sensitive</w:t>
            </w:r>
            <w:r w:rsidR="00022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1F2">
              <w:rPr>
                <w:rFonts w:ascii="Times New Roman" w:hAnsi="Times New Roman" w:cs="Times New Roman"/>
                <w:sz w:val="24"/>
                <w:szCs w:val="24"/>
              </w:rPr>
              <w:t xml:space="preserve">trials a society offers based on the assumption that men do not have to </w:t>
            </w:r>
            <w:r w:rsidR="00D431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incur same judgment as women (Haneline, 2016)</w:t>
            </w:r>
          </w:p>
          <w:p w14:paraId="1C5CFC97" w14:textId="4C167CFD" w:rsidR="00D431F2" w:rsidRDefault="00D431F2" w:rsidP="00D4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Horney related anxiety with </w:t>
            </w:r>
            <w:r w:rsidR="00734479">
              <w:rPr>
                <w:rFonts w:ascii="Times New Roman" w:hAnsi="Times New Roman" w:cs="Times New Roman"/>
                <w:sz w:val="24"/>
                <w:szCs w:val="24"/>
              </w:rPr>
              <w:t>the aspect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helpless and isolation in </w:t>
            </w:r>
            <w:r w:rsidR="00734479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antagonistic world</w:t>
            </w:r>
            <w:r w:rsidR="00734479">
              <w:rPr>
                <w:rFonts w:ascii="Times New Roman" w:hAnsi="Times New Roman" w:cs="Times New Roman"/>
                <w:sz w:val="24"/>
                <w:szCs w:val="24"/>
              </w:rPr>
              <w:t>. Further Horney, established and acknowledged the three existing  basic methods of handling interpersonal anxiety( Burger, 2014)</w:t>
            </w:r>
          </w:p>
          <w:p w14:paraId="47CAF17F" w14:textId="7C223653" w:rsidR="00734479" w:rsidRPr="00D431F2" w:rsidRDefault="00734479" w:rsidP="00D4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14:paraId="238D5B80" w14:textId="3F11071B" w:rsidR="00393F68" w:rsidRDefault="00946FE5" w:rsidP="00946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Horney</w:t>
            </w:r>
            <w:r w:rsidRPr="00946FE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B171C">
              <w:rPr>
                <w:rFonts w:ascii="Times New Roman" w:hAnsi="Times New Roman" w:cs="Times New Roman"/>
                <w:sz w:val="24"/>
                <w:szCs w:val="24"/>
              </w:rPr>
              <w:t>argued that when faced up with emotional challenges, people respond with irrational strategies and neurotic trends (Haneline, 2016)</w:t>
            </w:r>
          </w:p>
          <w:p w14:paraId="7F89BD5D" w14:textId="1DAD6FF4" w:rsidR="00950DC2" w:rsidRDefault="00950DC2" w:rsidP="00946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three in which </w:t>
            </w:r>
            <w:r w:rsidR="00DC7D72">
              <w:rPr>
                <w:rFonts w:ascii="Times New Roman" w:hAnsi="Times New Roman" w:cs="Times New Roman"/>
                <w:sz w:val="24"/>
                <w:szCs w:val="24"/>
              </w:rPr>
              <w:t>Horney presented social anxiety include;</w:t>
            </w:r>
          </w:p>
          <w:p w14:paraId="21AC9D1D" w14:textId="1D5F3A58" w:rsidR="00DC7D72" w:rsidRDefault="00DC7D72" w:rsidP="00DC7D7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Submission-involves moving near people. This style represents needy people who require constant validation. </w:t>
            </w:r>
          </w:p>
          <w:p w14:paraId="68E11E03" w14:textId="77777777" w:rsidR="0037176B" w:rsidRDefault="003E3064" w:rsidP="00DC7D7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Aggression-involves in opposite direction with people. </w:t>
            </w:r>
            <w:r w:rsidR="001E66D8">
              <w:rPr>
                <w:rFonts w:ascii="Times New Roman" w:hAnsi="Times New Roman" w:cs="Times New Roman"/>
                <w:sz w:val="24"/>
                <w:szCs w:val="24"/>
              </w:rPr>
              <w:t xml:space="preserve">This style represents </w:t>
            </w:r>
            <w:r w:rsidR="0037176B">
              <w:rPr>
                <w:rFonts w:ascii="Times New Roman" w:hAnsi="Times New Roman" w:cs="Times New Roman"/>
                <w:sz w:val="24"/>
                <w:szCs w:val="24"/>
              </w:rPr>
              <w:t xml:space="preserve">people who take others as threats, trust no one, and also get frustrated under control. </w:t>
            </w:r>
          </w:p>
          <w:p w14:paraId="1664CA47" w14:textId="4CE36991" w:rsidR="003E3064" w:rsidRPr="00DC7D72" w:rsidRDefault="0037176B" w:rsidP="00DC7D7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Detachment: Involves moving away from individuals. The style </w:t>
            </w:r>
            <w:r w:rsidR="00AA6AD9">
              <w:rPr>
                <w:rFonts w:ascii="Times New Roman" w:hAnsi="Times New Roman" w:cs="Times New Roman"/>
                <w:sz w:val="24"/>
                <w:szCs w:val="24"/>
              </w:rPr>
              <w:t>represent people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6AD9">
              <w:rPr>
                <w:rFonts w:ascii="Times New Roman" w:hAnsi="Times New Roman" w:cs="Times New Roman"/>
                <w:sz w:val="24"/>
                <w:szCs w:val="24"/>
              </w:rPr>
              <w:t xml:space="preserve">who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distance themselves from other people to secure alone </w:t>
            </w:r>
            <w:r w:rsidR="00AA6AD9">
              <w:rPr>
                <w:rFonts w:ascii="Times New Roman" w:hAnsi="Times New Roman" w:cs="Times New Roman"/>
                <w:sz w:val="24"/>
                <w:szCs w:val="24"/>
              </w:rPr>
              <w:t>time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Burger, 2014)</w:t>
            </w:r>
            <w:r w:rsidR="009369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9F65AF" w14:textId="4E07FD4D" w:rsidR="000B171C" w:rsidRPr="00946FE5" w:rsidRDefault="000B171C" w:rsidP="00946FE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D7BF5" w:rsidRPr="00117CD3" w14:paraId="40ABAB86" w14:textId="77777777" w:rsidTr="00EF02A7">
        <w:tc>
          <w:tcPr>
            <w:tcW w:w="1998" w:type="dxa"/>
          </w:tcPr>
          <w:p w14:paraId="535BF6B8" w14:textId="1F4942F7" w:rsidR="00393F68" w:rsidRPr="00117CD3" w:rsidRDefault="00C228B6" w:rsidP="00393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C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Erikson</w:t>
            </w:r>
          </w:p>
        </w:tc>
        <w:tc>
          <w:tcPr>
            <w:tcW w:w="2700" w:type="dxa"/>
          </w:tcPr>
          <w:p w14:paraId="0A14DD58" w14:textId="074443D3" w:rsidR="00393F68" w:rsidRPr="00117CD3" w:rsidRDefault="00117CD3" w:rsidP="00117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CD3">
              <w:rPr>
                <w:rFonts w:ascii="Times New Roman" w:hAnsi="Times New Roman" w:cs="Times New Roman"/>
                <w:sz w:val="24"/>
                <w:szCs w:val="24"/>
              </w:rPr>
              <w:t xml:space="preserve">Erickson argued that crisis that exists in each need to be solved to encouraging characteristics development from each stage (Haneline, 2016) </w:t>
            </w:r>
          </w:p>
        </w:tc>
        <w:tc>
          <w:tcPr>
            <w:tcW w:w="2610" w:type="dxa"/>
          </w:tcPr>
          <w:p w14:paraId="5D7C2D0B" w14:textId="18CC2CA4" w:rsidR="00393F68" w:rsidRPr="00117CD3" w:rsidRDefault="00117CD3" w:rsidP="00117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CD3">
              <w:rPr>
                <w:rFonts w:ascii="Times New Roman" w:hAnsi="Times New Roman" w:cs="Times New Roman"/>
                <w:sz w:val="24"/>
                <w:szCs w:val="24"/>
              </w:rPr>
              <w:t>According to Haneline (2016), Erickson argued against Freud’s theories that suggested that the entire</w:t>
            </w:r>
            <w:r w:rsidR="000E3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78E7">
              <w:rPr>
                <w:rFonts w:ascii="Times New Roman" w:hAnsi="Times New Roman" w:cs="Times New Roman"/>
                <w:sz w:val="24"/>
                <w:szCs w:val="24"/>
              </w:rPr>
              <w:t>humans’</w:t>
            </w:r>
            <w:r w:rsidRPr="00117CD3">
              <w:rPr>
                <w:rFonts w:ascii="Times New Roman" w:hAnsi="Times New Roman" w:cs="Times New Roman"/>
                <w:sz w:val="24"/>
                <w:szCs w:val="24"/>
              </w:rPr>
              <w:t xml:space="preserve"> social development</w:t>
            </w:r>
            <w:r w:rsidR="000E3F9C">
              <w:rPr>
                <w:rFonts w:ascii="Times New Roman" w:hAnsi="Times New Roman" w:cs="Times New Roman"/>
                <w:sz w:val="24"/>
                <w:szCs w:val="24"/>
              </w:rPr>
              <w:t xml:space="preserve"> occurred before two years old by suggesting that the </w:t>
            </w:r>
            <w:r w:rsidR="00B009C3">
              <w:rPr>
                <w:rFonts w:ascii="Times New Roman" w:hAnsi="Times New Roman" w:cs="Times New Roman"/>
                <w:sz w:val="24"/>
                <w:szCs w:val="24"/>
              </w:rPr>
              <w:t>humans’</w:t>
            </w:r>
            <w:r w:rsidR="006578E7">
              <w:rPr>
                <w:rFonts w:ascii="Times New Roman" w:hAnsi="Times New Roman" w:cs="Times New Roman"/>
                <w:sz w:val="24"/>
                <w:szCs w:val="24"/>
              </w:rPr>
              <w:t xml:space="preserve"> life </w:t>
            </w:r>
            <w:r w:rsidR="000E3F9C">
              <w:rPr>
                <w:rFonts w:ascii="Times New Roman" w:hAnsi="Times New Roman" w:cs="Times New Roman"/>
                <w:sz w:val="24"/>
                <w:szCs w:val="24"/>
              </w:rPr>
              <w:t xml:space="preserve">development occurred </w:t>
            </w:r>
            <w:r w:rsidR="006578E7">
              <w:rPr>
                <w:rFonts w:ascii="Times New Roman" w:hAnsi="Times New Roman" w:cs="Times New Roman"/>
                <w:sz w:val="24"/>
                <w:szCs w:val="24"/>
              </w:rPr>
              <w:t xml:space="preserve">in stages. </w:t>
            </w:r>
            <w:r w:rsidR="000E3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</w:tcPr>
          <w:p w14:paraId="7FD8E20C" w14:textId="0884E03D" w:rsidR="00393F68" w:rsidRPr="00117CD3" w:rsidRDefault="000429B6" w:rsidP="00B00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Erickson presented eight stages of human development, and also acknowledged that each of the stage face crisis or psychological challenge. These eight stages of human development reflects on ind</w:t>
            </w:r>
            <w:r w:rsidR="001307B2">
              <w:rPr>
                <w:rFonts w:ascii="Times New Roman" w:hAnsi="Times New Roman" w:cs="Times New Roman"/>
                <w:sz w:val="24"/>
                <w:szCs w:val="24"/>
              </w:rPr>
              <w:t xml:space="preserve">ividual motivation.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88" w:type="dxa"/>
          </w:tcPr>
          <w:p w14:paraId="45FE5F33" w14:textId="77777777" w:rsidR="00393F68" w:rsidRDefault="006A25A8" w:rsidP="006A2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human development stages include;</w:t>
            </w:r>
          </w:p>
          <w:p w14:paraId="42C78892" w14:textId="412EE1A1" w:rsidR="006A25A8" w:rsidRDefault="006A25A8" w:rsidP="006A25A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25A8">
              <w:rPr>
                <w:rFonts w:ascii="Times New Roman" w:hAnsi="Times New Roman" w:cs="Times New Roman"/>
                <w:b/>
                <w:sz w:val="24"/>
                <w:szCs w:val="24"/>
              </w:rPr>
              <w:t>Trust vs. Mistrust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(Birth- 1 year) - triggers the development of loving relationship.</w:t>
            </w:r>
          </w:p>
          <w:p w14:paraId="12C310EA" w14:textId="4DBE6997" w:rsidR="006A25A8" w:rsidRDefault="006A25A8" w:rsidP="006A25A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Autonomy vs. Doubt and Shame (</w:t>
            </w:r>
            <w:r w:rsidRPr="006A25A8">
              <w:rPr>
                <w:rFonts w:ascii="Times New Roman" w:hAnsi="Times New Roman" w:cs="Times New Roman"/>
                <w:sz w:val="24"/>
                <w:szCs w:val="24"/>
              </w:rPr>
              <w:t>Happens 1-2years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)- </w:t>
            </w:r>
            <w:r w:rsidRPr="006A25A8">
              <w:rPr>
                <w:rFonts w:ascii="Times New Roman" w:hAnsi="Times New Roman" w:cs="Times New Roman"/>
                <w:sz w:val="24"/>
                <w:szCs w:val="24"/>
              </w:rPr>
              <w:t>involving learning to perform actions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CE5A817" w14:textId="369814DC" w:rsidR="006A25A8" w:rsidRDefault="006A25A8" w:rsidP="006A25A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Initiative vs. Guilt </w:t>
            </w:r>
            <w:r w:rsidR="00E44EA6" w:rsidRPr="006A25A8"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 w:rsidRPr="006A25A8">
              <w:rPr>
                <w:rFonts w:ascii="Times New Roman" w:hAnsi="Times New Roman" w:cs="Times New Roman"/>
                <w:sz w:val="24"/>
                <w:szCs w:val="24"/>
              </w:rPr>
              <w:t>-5years)</w:t>
            </w:r>
            <w:r w:rsidR="00C0186F">
              <w:rPr>
                <w:rFonts w:ascii="Times New Roman" w:hAnsi="Times New Roman" w:cs="Times New Roman"/>
                <w:sz w:val="24"/>
                <w:szCs w:val="24"/>
              </w:rPr>
              <w:t xml:space="preserve">. Preschoolers in this state initiates tasks fostering independency </w:t>
            </w:r>
          </w:p>
          <w:p w14:paraId="74F1666F" w14:textId="38DD99CD" w:rsidR="00C0186F" w:rsidRDefault="004A0232" w:rsidP="006A25A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A02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Competence vs. Inferiority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A0232">
              <w:rPr>
                <w:rFonts w:ascii="Times New Roman" w:hAnsi="Times New Roman" w:cs="Times New Roman"/>
                <w:sz w:val="24"/>
                <w:szCs w:val="24"/>
              </w:rPr>
              <w:t>(6years- puberty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- </w:t>
            </w:r>
            <w:r w:rsidRPr="004A0232">
              <w:rPr>
                <w:rFonts w:ascii="Times New Roman" w:hAnsi="Times New Roman" w:cs="Times New Roman"/>
                <w:sz w:val="24"/>
                <w:szCs w:val="24"/>
              </w:rPr>
              <w:t>Humans acquire the knowledge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completing tasks, triggering inferiority complex development.</w:t>
            </w:r>
          </w:p>
          <w:p w14:paraId="04FC7C68" w14:textId="2FD66360" w:rsidR="004A0232" w:rsidRDefault="004A0232" w:rsidP="006A25A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A0232">
              <w:rPr>
                <w:rFonts w:ascii="Times New Roman" w:hAnsi="Times New Roman" w:cs="Times New Roman"/>
                <w:b/>
                <w:sz w:val="24"/>
                <w:szCs w:val="24"/>
              </w:rPr>
              <w:t>Role Confusion vs. Identity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A0232">
              <w:rPr>
                <w:rFonts w:ascii="Times New Roman" w:hAnsi="Times New Roman" w:cs="Times New Roman"/>
                <w:sz w:val="24"/>
                <w:szCs w:val="24"/>
              </w:rPr>
              <w:t>(10-20yers</w:t>
            </w:r>
            <w:r w:rsidR="00B02557" w:rsidRPr="004A0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0255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humans refines their sense of self by testing new </w:t>
            </w:r>
            <w:r w:rsidR="00B02557">
              <w:rPr>
                <w:rFonts w:ascii="Times New Roman" w:hAnsi="Times New Roman" w:cs="Times New Roman"/>
                <w:sz w:val="24"/>
                <w:szCs w:val="24"/>
              </w:rPr>
              <w:t xml:space="preserve">roles. </w:t>
            </w:r>
          </w:p>
          <w:p w14:paraId="4A8C0103" w14:textId="5D9094EF" w:rsidR="004A0232" w:rsidRDefault="004A0232" w:rsidP="006A25A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A0232">
              <w:rPr>
                <w:rFonts w:ascii="Times New Roman" w:hAnsi="Times New Roman" w:cs="Times New Roman"/>
                <w:b/>
                <w:sz w:val="24"/>
                <w:szCs w:val="24"/>
              </w:rPr>
              <w:t>Isolation vs. Intimacy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836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A0232">
              <w:rPr>
                <w:rFonts w:ascii="Times New Roman" w:hAnsi="Times New Roman" w:cs="Times New Roman"/>
                <w:sz w:val="24"/>
                <w:szCs w:val="24"/>
              </w:rPr>
              <w:t>20-40 years</w:t>
            </w:r>
            <w:r w:rsidR="00B02557" w:rsidRPr="004A0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02557">
              <w:rPr>
                <w:rFonts w:ascii="Times New Roman" w:hAnsi="Times New Roman" w:cs="Times New Roman"/>
                <w:sz w:val="24"/>
                <w:szCs w:val="24"/>
              </w:rPr>
              <w:t xml:space="preserve"> - 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this stage individuals gains intimate love from intimate relationships.</w:t>
            </w:r>
          </w:p>
          <w:p w14:paraId="2DB3A201" w14:textId="38B03FCB" w:rsidR="004A0232" w:rsidRDefault="004A0232" w:rsidP="004A023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Stagnation vs. </w:t>
            </w:r>
            <w:r w:rsidR="00B02557">
              <w:rPr>
                <w:rFonts w:ascii="Times New Roman" w:hAnsi="Times New Roman" w:cs="Times New Roman"/>
                <w:b/>
                <w:sz w:val="24"/>
                <w:szCs w:val="24"/>
              </w:rPr>
              <w:t>Generality</w:t>
            </w:r>
            <w:r w:rsidR="00B02557" w:rsidRPr="00101A05">
              <w:rPr>
                <w:rFonts w:ascii="Times New Roman" w:hAnsi="Times New Roman" w:cs="Times New Roman"/>
                <w:sz w:val="24"/>
                <w:szCs w:val="24"/>
              </w:rPr>
              <w:t xml:space="preserve"> (Occurs</w:t>
            </w:r>
            <w:r w:rsidR="00101A05" w:rsidRPr="00101A05">
              <w:rPr>
                <w:rFonts w:ascii="Times New Roman" w:hAnsi="Times New Roman" w:cs="Times New Roman"/>
                <w:sz w:val="24"/>
                <w:szCs w:val="24"/>
              </w:rPr>
              <w:t xml:space="preserve"> 40-60years</w:t>
            </w:r>
            <w:proofErr w:type="gramStart"/>
            <w:r w:rsidR="00101A0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B0255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="00B025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2557" w:rsidRPr="00B02557">
              <w:rPr>
                <w:rFonts w:ascii="Times New Roman" w:hAnsi="Times New Roman" w:cs="Times New Roman"/>
                <w:sz w:val="24"/>
                <w:szCs w:val="24"/>
              </w:rPr>
              <w:t xml:space="preserve">In this stage individuals their world benefaction . </w:t>
            </w:r>
          </w:p>
          <w:p w14:paraId="04C43627" w14:textId="2D964C45" w:rsidR="00B02557" w:rsidRDefault="00B02557" w:rsidP="004A023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02557">
              <w:rPr>
                <w:rFonts w:ascii="Times New Roman" w:hAnsi="Times New Roman" w:cs="Times New Roman"/>
                <w:b/>
                <w:sz w:val="24"/>
                <w:szCs w:val="24"/>
              </w:rPr>
              <w:t>Despair vs. Integrity</w:t>
            </w:r>
          </w:p>
          <w:p w14:paraId="0EAE6E5E" w14:textId="6884A4C9" w:rsidR="00B02557" w:rsidRDefault="00B02557" w:rsidP="00B02557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(Occurs at 60yers </w:t>
            </w:r>
            <w:r w:rsidRPr="00B02557">
              <w:rPr>
                <w:rFonts w:ascii="Times New Roman" w:hAnsi="Times New Roman" w:cs="Times New Roman"/>
                <w:sz w:val="24"/>
                <w:szCs w:val="24"/>
              </w:rPr>
              <w:t xml:space="preserve">and above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571E32F" w14:textId="77777777" w:rsidR="00877892" w:rsidRDefault="00B02557" w:rsidP="00B02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In this stage, individuals</w:t>
            </w:r>
          </w:p>
          <w:p w14:paraId="43B29BD8" w14:textId="0FFABE8D" w:rsidR="00B02557" w:rsidRPr="00B02557" w:rsidRDefault="00877892" w:rsidP="00B02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43578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review their contribution in        </w:t>
            </w:r>
            <w:r w:rsidR="00B0255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E64EB82" w14:textId="00216021" w:rsidR="006A25A8" w:rsidRPr="00877892" w:rsidRDefault="0043578A" w:rsidP="006A25A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77892" w:rsidRPr="00877892">
              <w:rPr>
                <w:rFonts w:ascii="Times New Roman" w:hAnsi="Times New Roman" w:cs="Times New Roman"/>
                <w:sz w:val="24"/>
                <w:szCs w:val="24"/>
              </w:rPr>
              <w:t xml:space="preserve">orld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through </w:t>
            </w:r>
            <w:r w:rsidR="00E91CF2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r w:rsidR="00877892" w:rsidRPr="00877892">
              <w:rPr>
                <w:rFonts w:ascii="Times New Roman" w:hAnsi="Times New Roman" w:cs="Times New Roman"/>
                <w:sz w:val="24"/>
                <w:szCs w:val="24"/>
              </w:rPr>
              <w:t xml:space="preserve"> entire life reflection ( Burger, 2014)</w:t>
            </w:r>
          </w:p>
        </w:tc>
      </w:tr>
    </w:tbl>
    <w:p w14:paraId="39D27385" w14:textId="36118BBB" w:rsidR="00DF2472" w:rsidRPr="00117CD3" w:rsidRDefault="00DF2472" w:rsidP="00C228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01F1A6" w14:textId="77777777" w:rsidR="00CC4D96" w:rsidRDefault="00CC4D96" w:rsidP="00C228B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</w:t>
      </w:r>
    </w:p>
    <w:p w14:paraId="0CE71052" w14:textId="77777777" w:rsidR="00CC4D96" w:rsidRDefault="00CC4D96" w:rsidP="00C228B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769D5CF" w14:textId="77777777" w:rsidR="00CC4D96" w:rsidRDefault="00CC4D96" w:rsidP="00C228B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61DAA6D" w14:textId="77777777" w:rsidR="00CC4D96" w:rsidRDefault="00CC4D96" w:rsidP="00C228B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DCFBA55" w14:textId="1B471B93" w:rsidR="00CC4D96" w:rsidRPr="00CC4D96" w:rsidRDefault="00CC4D96" w:rsidP="00CC4D9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References</w:t>
      </w:r>
    </w:p>
    <w:p w14:paraId="752C0CB1" w14:textId="77777777" w:rsidR="00CC4D96" w:rsidRDefault="00CC4D96" w:rsidP="00CC4D96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32"/>
        </w:rPr>
      </w:pPr>
    </w:p>
    <w:p w14:paraId="35EFDCE2" w14:textId="77777777" w:rsidR="00CC4D96" w:rsidRDefault="00CC4D96" w:rsidP="00CC4D9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32"/>
        </w:rPr>
      </w:pPr>
      <w:r w:rsidRPr="00633DF3">
        <w:rPr>
          <w:rFonts w:ascii="Times New Roman" w:hAnsi="Times New Roman" w:cs="Times New Roman"/>
          <w:sz w:val="24"/>
          <w:szCs w:val="32"/>
        </w:rPr>
        <w:t>Burger, J.M. (2014) Personality (9th edition.). Belmont, CA: Wadsworth-Thomson Learning. ISBN-13: 9781285740225</w:t>
      </w:r>
    </w:p>
    <w:p w14:paraId="4DF9AA3C" w14:textId="77777777" w:rsidR="00CC4D96" w:rsidRDefault="00CC4D96" w:rsidP="00CC4D9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Haneline, M. (2016). ATTACHMENT PowerPoint [PowerPoint Slides]</w:t>
      </w:r>
    </w:p>
    <w:p w14:paraId="7E049B5B" w14:textId="77777777" w:rsidR="00CC4D96" w:rsidRDefault="00CC4D96" w:rsidP="00CC4D9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32"/>
        </w:rPr>
      </w:pPr>
      <w:r w:rsidRPr="00633DF3">
        <w:rPr>
          <w:rFonts w:ascii="Times New Roman" w:hAnsi="Times New Roman" w:cs="Times New Roman"/>
          <w:sz w:val="24"/>
          <w:szCs w:val="32"/>
        </w:rPr>
        <w:t xml:space="preserve">Haneline, M. (2016). </w:t>
      </w:r>
      <w:r>
        <w:rPr>
          <w:rFonts w:ascii="Times New Roman" w:hAnsi="Times New Roman" w:cs="Times New Roman"/>
          <w:sz w:val="24"/>
          <w:szCs w:val="32"/>
        </w:rPr>
        <w:t xml:space="preserve">Birth Order </w:t>
      </w:r>
      <w:r w:rsidRPr="00633DF3">
        <w:rPr>
          <w:rFonts w:ascii="Times New Roman" w:hAnsi="Times New Roman" w:cs="Times New Roman"/>
          <w:sz w:val="24"/>
          <w:szCs w:val="32"/>
        </w:rPr>
        <w:t>PowerPoint [PowerPoint Slides].</w:t>
      </w:r>
      <w:bookmarkStart w:id="0" w:name="_GoBack"/>
      <w:bookmarkEnd w:id="0"/>
    </w:p>
    <w:p w14:paraId="11C8F0EA" w14:textId="77777777" w:rsidR="00CC4D96" w:rsidRDefault="00CC4D96" w:rsidP="00CC4D9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32"/>
        </w:rPr>
      </w:pPr>
      <w:r w:rsidRPr="00633DF3">
        <w:rPr>
          <w:rFonts w:ascii="Times New Roman" w:hAnsi="Times New Roman" w:cs="Times New Roman"/>
          <w:sz w:val="24"/>
          <w:szCs w:val="32"/>
        </w:rPr>
        <w:t>Haneline, M. (2016). Ericson PowerPoint [PowerPoint Slides].</w:t>
      </w:r>
    </w:p>
    <w:p w14:paraId="64CF086A" w14:textId="77777777" w:rsidR="00CC4D96" w:rsidRDefault="00CC4D96" w:rsidP="00CC4D9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32"/>
        </w:rPr>
      </w:pPr>
      <w:r w:rsidRPr="00633DF3">
        <w:rPr>
          <w:rFonts w:ascii="Times New Roman" w:hAnsi="Times New Roman" w:cs="Times New Roman"/>
          <w:sz w:val="24"/>
          <w:szCs w:val="32"/>
        </w:rPr>
        <w:t xml:space="preserve">Haneline, M. (2016). </w:t>
      </w:r>
      <w:r>
        <w:rPr>
          <w:rFonts w:ascii="Times New Roman" w:hAnsi="Times New Roman" w:cs="Times New Roman"/>
          <w:sz w:val="24"/>
          <w:szCs w:val="32"/>
        </w:rPr>
        <w:t>MBTI</w:t>
      </w:r>
      <w:r w:rsidRPr="00633DF3">
        <w:rPr>
          <w:rFonts w:ascii="Times New Roman" w:hAnsi="Times New Roman" w:cs="Times New Roman"/>
          <w:sz w:val="24"/>
          <w:szCs w:val="32"/>
        </w:rPr>
        <w:t xml:space="preserve"> PowerPoint [PowerPoint Slides].</w:t>
      </w:r>
    </w:p>
    <w:p w14:paraId="7582A851" w14:textId="77777777" w:rsidR="00CC4D96" w:rsidRDefault="00CC4D96" w:rsidP="00CC4D96">
      <w:pPr>
        <w:spacing w:line="480" w:lineRule="auto"/>
        <w:ind w:left="720" w:hanging="720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633DF3">
        <w:rPr>
          <w:rFonts w:ascii="Times New Roman" w:hAnsi="Times New Roman" w:cs="Times New Roman"/>
          <w:sz w:val="24"/>
          <w:szCs w:val="32"/>
        </w:rPr>
        <w:t xml:space="preserve">Haneline, M. (2016). </w:t>
      </w:r>
      <w:r>
        <w:rPr>
          <w:rFonts w:ascii="Times New Roman" w:hAnsi="Times New Roman" w:cs="Times New Roman"/>
          <w:sz w:val="24"/>
          <w:szCs w:val="32"/>
        </w:rPr>
        <w:t>Neo-Freudian</w:t>
      </w:r>
      <w:r w:rsidRPr="00633DF3">
        <w:rPr>
          <w:rFonts w:ascii="Times New Roman" w:hAnsi="Times New Roman" w:cs="Times New Roman"/>
          <w:sz w:val="24"/>
          <w:szCs w:val="32"/>
        </w:rPr>
        <w:t xml:space="preserve"> PowerPoint [PowerPoint Slides</w:t>
      </w:r>
    </w:p>
    <w:p w14:paraId="30801527" w14:textId="77777777" w:rsidR="00CC4D96" w:rsidRDefault="00CC4D96" w:rsidP="00CC4D96">
      <w:pPr>
        <w:spacing w:line="480" w:lineRule="auto"/>
        <w:ind w:left="720" w:hanging="720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CC4D96">
        <w:rPr>
          <w:rFonts w:ascii="Times New Roman" w:hAnsi="Times New Roman" w:cs="Times New Roman"/>
          <w:sz w:val="24"/>
          <w:szCs w:val="32"/>
        </w:rPr>
        <w:t xml:space="preserve">Maddi, S. (1972). Personality theories. Homewood, IL: Dorsey Press. </w:t>
      </w:r>
    </w:p>
    <w:p w14:paraId="64460C8D" w14:textId="77777777" w:rsidR="006956EF" w:rsidRPr="00CC4D96" w:rsidRDefault="006956EF" w:rsidP="005550F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67BC2FB7" w14:textId="77777777" w:rsidR="005550FC" w:rsidRPr="00393F68" w:rsidRDefault="005550FC" w:rsidP="00C228B6">
      <w:pPr>
        <w:spacing w:after="0" w:line="240" w:lineRule="auto"/>
        <w:rPr>
          <w:sz w:val="32"/>
          <w:szCs w:val="32"/>
        </w:rPr>
      </w:pPr>
    </w:p>
    <w:sectPr w:rsidR="005550FC" w:rsidRPr="00393F68" w:rsidSect="00393F68">
      <w:head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9F0969" w14:textId="77777777" w:rsidR="00BF75AE" w:rsidRDefault="00BF75AE" w:rsidP="00393F68">
      <w:pPr>
        <w:spacing w:after="0" w:line="240" w:lineRule="auto"/>
      </w:pPr>
      <w:r>
        <w:separator/>
      </w:r>
    </w:p>
  </w:endnote>
  <w:endnote w:type="continuationSeparator" w:id="0">
    <w:p w14:paraId="5A1D4477" w14:textId="77777777" w:rsidR="00BF75AE" w:rsidRDefault="00BF75AE" w:rsidP="00393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F83A8E" w14:textId="77777777" w:rsidR="00BF75AE" w:rsidRDefault="00BF75AE" w:rsidP="00393F68">
      <w:pPr>
        <w:spacing w:after="0" w:line="240" w:lineRule="auto"/>
      </w:pPr>
      <w:r>
        <w:separator/>
      </w:r>
    </w:p>
  </w:footnote>
  <w:footnote w:type="continuationSeparator" w:id="0">
    <w:p w14:paraId="6C287467" w14:textId="77777777" w:rsidR="00BF75AE" w:rsidRDefault="00BF75AE" w:rsidP="00393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CE904" w14:textId="77777777" w:rsidR="00393F68" w:rsidRDefault="00393F68">
    <w:pPr>
      <w:pStyle w:val="Header"/>
    </w:pPr>
    <w:r>
      <w:rPr>
        <w:noProof/>
      </w:rPr>
      <w:drawing>
        <wp:inline distT="0" distB="0" distL="0" distR="0" wp14:anchorId="530FB8F2" wp14:editId="1D370903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A5A13"/>
    <w:multiLevelType w:val="hybridMultilevel"/>
    <w:tmpl w:val="953C8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83D5A"/>
    <w:multiLevelType w:val="hybridMultilevel"/>
    <w:tmpl w:val="D68EBF3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1DD4"/>
    <w:multiLevelType w:val="hybridMultilevel"/>
    <w:tmpl w:val="1512A488"/>
    <w:lvl w:ilvl="0" w:tplc="04090011">
      <w:start w:val="1"/>
      <w:numFmt w:val="decimal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0391C5F"/>
    <w:multiLevelType w:val="hybridMultilevel"/>
    <w:tmpl w:val="1B7268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850137"/>
    <w:multiLevelType w:val="hybridMultilevel"/>
    <w:tmpl w:val="DC2AE670"/>
    <w:lvl w:ilvl="0" w:tplc="E4344A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770238"/>
    <w:multiLevelType w:val="hybridMultilevel"/>
    <w:tmpl w:val="A0D45C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wtTQ1M7cwsTAzMTBW0lEKTi0uzszPAykwrAUAZqp4xiwAAAA="/>
  </w:docVars>
  <w:rsids>
    <w:rsidRoot w:val="00393F68"/>
    <w:rsid w:val="00022B94"/>
    <w:rsid w:val="000429B6"/>
    <w:rsid w:val="000B171C"/>
    <w:rsid w:val="000B240D"/>
    <w:rsid w:val="000C2DB3"/>
    <w:rsid w:val="000C3F40"/>
    <w:rsid w:val="000D459F"/>
    <w:rsid w:val="000E3F9C"/>
    <w:rsid w:val="00101A05"/>
    <w:rsid w:val="00117CD3"/>
    <w:rsid w:val="001307B2"/>
    <w:rsid w:val="0017121F"/>
    <w:rsid w:val="001E66D8"/>
    <w:rsid w:val="0021707C"/>
    <w:rsid w:val="0027402B"/>
    <w:rsid w:val="00281D56"/>
    <w:rsid w:val="002836D1"/>
    <w:rsid w:val="0035055E"/>
    <w:rsid w:val="003579E0"/>
    <w:rsid w:val="0037176B"/>
    <w:rsid w:val="00393F68"/>
    <w:rsid w:val="003E3064"/>
    <w:rsid w:val="003F1D75"/>
    <w:rsid w:val="00424019"/>
    <w:rsid w:val="0043578A"/>
    <w:rsid w:val="0046449F"/>
    <w:rsid w:val="004A0232"/>
    <w:rsid w:val="004D7BF5"/>
    <w:rsid w:val="00505602"/>
    <w:rsid w:val="00505ED4"/>
    <w:rsid w:val="0051235C"/>
    <w:rsid w:val="00540C49"/>
    <w:rsid w:val="005550FC"/>
    <w:rsid w:val="00566BC1"/>
    <w:rsid w:val="005E12FE"/>
    <w:rsid w:val="006578E7"/>
    <w:rsid w:val="006956EF"/>
    <w:rsid w:val="006A25A8"/>
    <w:rsid w:val="006C5054"/>
    <w:rsid w:val="006D7546"/>
    <w:rsid w:val="006E2277"/>
    <w:rsid w:val="006F070A"/>
    <w:rsid w:val="006F52EE"/>
    <w:rsid w:val="006F6B93"/>
    <w:rsid w:val="00734479"/>
    <w:rsid w:val="00734E26"/>
    <w:rsid w:val="007E1194"/>
    <w:rsid w:val="00802B1B"/>
    <w:rsid w:val="00877892"/>
    <w:rsid w:val="00886144"/>
    <w:rsid w:val="008D09BA"/>
    <w:rsid w:val="008F2608"/>
    <w:rsid w:val="009369C4"/>
    <w:rsid w:val="00946FE5"/>
    <w:rsid w:val="00950DC2"/>
    <w:rsid w:val="00A117AD"/>
    <w:rsid w:val="00A46038"/>
    <w:rsid w:val="00A8262B"/>
    <w:rsid w:val="00AA31BF"/>
    <w:rsid w:val="00AA6AD9"/>
    <w:rsid w:val="00B009C3"/>
    <w:rsid w:val="00B02557"/>
    <w:rsid w:val="00B41064"/>
    <w:rsid w:val="00B440A4"/>
    <w:rsid w:val="00B84140"/>
    <w:rsid w:val="00B87F19"/>
    <w:rsid w:val="00BC5C54"/>
    <w:rsid w:val="00BE5E89"/>
    <w:rsid w:val="00BF75AE"/>
    <w:rsid w:val="00C0186F"/>
    <w:rsid w:val="00C1650B"/>
    <w:rsid w:val="00C228B6"/>
    <w:rsid w:val="00C9219A"/>
    <w:rsid w:val="00CC4D96"/>
    <w:rsid w:val="00CF6BB8"/>
    <w:rsid w:val="00D40E83"/>
    <w:rsid w:val="00D431F2"/>
    <w:rsid w:val="00DA71BB"/>
    <w:rsid w:val="00DB09F9"/>
    <w:rsid w:val="00DC7D72"/>
    <w:rsid w:val="00DD596D"/>
    <w:rsid w:val="00DE46A5"/>
    <w:rsid w:val="00DF2472"/>
    <w:rsid w:val="00DF4E34"/>
    <w:rsid w:val="00E43D8B"/>
    <w:rsid w:val="00E44EA6"/>
    <w:rsid w:val="00E91CF2"/>
    <w:rsid w:val="00EF02A7"/>
    <w:rsid w:val="00F567DD"/>
    <w:rsid w:val="00FC3B8A"/>
    <w:rsid w:val="00FE00C1"/>
    <w:rsid w:val="00FE50F7"/>
    <w:rsid w:val="00FE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A4C50"/>
  <w15:docId w15:val="{435147E3-1716-4678-A821-447C5F23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3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F68"/>
  </w:style>
  <w:style w:type="paragraph" w:styleId="Footer">
    <w:name w:val="footer"/>
    <w:basedOn w:val="Normal"/>
    <w:link w:val="FooterChar"/>
    <w:uiPriority w:val="99"/>
    <w:unhideWhenUsed/>
    <w:rsid w:val="00393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3F68"/>
  </w:style>
  <w:style w:type="paragraph" w:styleId="BalloonText">
    <w:name w:val="Balloon Text"/>
    <w:basedOn w:val="Normal"/>
    <w:link w:val="BalloonTextChar"/>
    <w:uiPriority w:val="99"/>
    <w:semiHidden/>
    <w:unhideWhenUsed/>
    <w:rsid w:val="00393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F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93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1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Course Revision</TermName>
          <TermId>5450172b-b07d-4152-b08c-8194ec773cf6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20</Value>
      <Value>1</Value>
      <Value>3984</Value>
      <Value>3</Value>
      <Value>2</Value>
      <Value>52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PSY-255</TermName>
          <TermId>03b78fdb-c4be-4b31-b88b-756dbc47a0c0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>Draft</TermName>
          <TermId>9b66d326-7f3b-4087-8790-7a8362e8bf10</TermId>
        </TermInfo>
      </Terms>
    </DocumentStatusTaxHTField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7EB5FAB9AAC814A9289429E38F6CECF" ma:contentTypeVersion="18" ma:contentTypeDescription="Create a new Course Development document." ma:contentTypeScope="" ma:versionID="e87d0d685cacc9291396386ecb91362b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3FDA68-CD87-48AD-AD08-EFF624B1A44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4F8E36B7-7955-479A-9255-5FF6509C8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36DAE3-92D7-45A3-AC1B-11D172CCCED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D942468-3DEF-40F7-950C-584D8E6A2385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BB909831-B3F8-40F8-A436-4F32AB5D6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8730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 L Bould</dc:creator>
  <cp:keywords/>
  <cp:lastModifiedBy>user</cp:lastModifiedBy>
  <cp:revision>2</cp:revision>
  <dcterms:created xsi:type="dcterms:W3CDTF">2019-09-04T15:08:00Z</dcterms:created>
  <dcterms:modified xsi:type="dcterms:W3CDTF">2019-09-04T15:08:00Z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0x010100A30BC5E90BED914E81F4B67CDEADBEEF0072B4D5296E9CCD41A4B955E8BC4A98B90017EB5FAB9AAC814A9289429E38F6CECF</vt:lpwstr>
  </property>
  <property fmtid="{D5CDD505-2E9C-101B-9397-08002B2CF9AE}" pid="3" name="DocumentSubject">
    <vt:lpwstr>3984;#PSY-255|03b78fdb-c4be-4b31-b88b-756dbc47a0c0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>20;#Draft|9b66d326-7f3b-4087-8790-7a8362e8bf10</vt:lpwstr>
  </property>
  <property fmtid="{D5CDD505-2E9C-101B-9397-08002B2CF9AE}" pid="8" name="DocumentType">
    <vt:lpwstr>52;#Course Revision|5450172b-b07d-4152-b08c-8194ec773cf6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